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055A" w:rsidRDefault="00236709"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</w:rPr>
        <w:t>Our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</w:rPr>
        <w:t>Best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</w:rPr>
        <w:t>Circuit</w:t>
      </w:r>
      <w:proofErr w:type="spellEnd"/>
    </w:p>
    <w:p w:rsidR="0024055A" w:rsidRDefault="00236709"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roles of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each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person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24055A" w:rsidRDefault="00236709">
      <w:r>
        <w:rPr>
          <w:rFonts w:ascii="Cardo" w:eastAsia="Cardo" w:hAnsi="Cardo" w:cs="Cardo"/>
          <w:sz w:val="32"/>
          <w:szCs w:val="32"/>
        </w:rPr>
        <w:t xml:space="preserve">Cactus→  Irene </w:t>
      </w:r>
      <w:proofErr w:type="spellStart"/>
      <w:r>
        <w:rPr>
          <w:rFonts w:ascii="Cardo" w:eastAsia="Cardo" w:hAnsi="Cardo" w:cs="Cardo"/>
          <w:sz w:val="32"/>
          <w:szCs w:val="32"/>
        </w:rPr>
        <w:t>Sandín</w:t>
      </w:r>
      <w:proofErr w:type="spellEnd"/>
      <w:r>
        <w:rPr>
          <w:rFonts w:ascii="Cardo" w:eastAsia="Cardo" w:hAnsi="Cardo" w:cs="Cardo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→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Secretary</w:t>
      </w:r>
      <w:proofErr w:type="spellEnd"/>
    </w:p>
    <w:p w:rsidR="0024055A" w:rsidRDefault="00236709"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Sandra Román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→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Helper</w:t>
      </w:r>
      <w:proofErr w:type="spellEnd"/>
    </w:p>
    <w:p w:rsidR="0024055A" w:rsidRDefault="00236709"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Anna Rubio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→</w:t>
      </w:r>
      <w:r>
        <w:rPr>
          <w:rFonts w:ascii="Times New Roman" w:eastAsia="Times New Roman" w:hAnsi="Times New Roman" w:cs="Times New Roman"/>
          <w:sz w:val="32"/>
          <w:szCs w:val="32"/>
        </w:rPr>
        <w:t>Digital</w:t>
      </w:r>
    </w:p>
    <w:p w:rsidR="0024055A" w:rsidRDefault="00236709"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Denzel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Ison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→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Coordinator</w:t>
      </w:r>
      <w:proofErr w:type="spellEnd"/>
    </w:p>
    <w:p w:rsidR="0024055A" w:rsidRDefault="00236709"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Alex Roche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→ </w:t>
      </w:r>
      <w:r>
        <w:rPr>
          <w:rFonts w:ascii="Times New Roman" w:eastAsia="Times New Roman" w:hAnsi="Times New Roman" w:cs="Times New Roman"/>
          <w:sz w:val="32"/>
          <w:szCs w:val="32"/>
        </w:rPr>
        <w:t>Speaker</w:t>
      </w:r>
    </w:p>
    <w:p w:rsidR="0024055A" w:rsidRDefault="00236709">
      <w:r>
        <w:rPr>
          <w:rFonts w:ascii="Cardo" w:eastAsia="Cardo" w:hAnsi="Cardo" w:cs="Cardo"/>
          <w:sz w:val="32"/>
          <w:szCs w:val="32"/>
        </w:rPr>
        <w:t xml:space="preserve">          </w:t>
      </w:r>
      <w:r>
        <w:rPr>
          <w:rFonts w:ascii="Cardo" w:eastAsia="Cardo" w:hAnsi="Cardo" w:cs="Cardo"/>
          <w:sz w:val="32"/>
          <w:szCs w:val="32"/>
        </w:rPr>
        <w:tab/>
      </w:r>
      <w:proofErr w:type="spellStart"/>
      <w:r>
        <w:rPr>
          <w:rFonts w:ascii="Cardo" w:eastAsia="Cardo" w:hAnsi="Cardo" w:cs="Cardo"/>
          <w:sz w:val="32"/>
          <w:szCs w:val="32"/>
        </w:rPr>
        <w:t>Xènia</w:t>
      </w:r>
      <w:proofErr w:type="spellEnd"/>
      <w:r>
        <w:rPr>
          <w:rFonts w:ascii="Cardo" w:eastAsia="Cardo" w:hAnsi="Cardo" w:cs="Cardo"/>
          <w:sz w:val="32"/>
          <w:szCs w:val="32"/>
        </w:rPr>
        <w:t xml:space="preserve"> Acosta → </w:t>
      </w:r>
      <w:proofErr w:type="spellStart"/>
      <w:r>
        <w:rPr>
          <w:rFonts w:ascii="Cardo" w:eastAsia="Cardo" w:hAnsi="Cardo" w:cs="Cardo"/>
          <w:sz w:val="32"/>
          <w:szCs w:val="32"/>
        </w:rPr>
        <w:t>Controler</w:t>
      </w:r>
      <w:proofErr w:type="spellEnd"/>
    </w:p>
    <w:p w:rsidR="0024055A" w:rsidRDefault="00236709"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All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necessary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equipment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quantity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need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:-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elastic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bands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bench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mats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espatlleras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”</w:t>
      </w:r>
    </w:p>
    <w:p w:rsidR="0024055A" w:rsidRDefault="00236709"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Time,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duration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repetetition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24055A" w:rsidRDefault="00236709"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Duration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each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exercise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30’’ and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two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times.</w:t>
      </w:r>
    </w:p>
    <w:p w:rsidR="0024055A" w:rsidRDefault="00236709"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We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organizated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In 5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groups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4055A" w:rsidRDefault="00236709"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Our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Circuit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</w:p>
    <w:p w:rsidR="0024055A" w:rsidRDefault="002367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Bridge 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Lying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your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back,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exercise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most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popular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because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low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difficulty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Raise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trunk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two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seconds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keep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steady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low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start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again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want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difficulty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not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lean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ass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floor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GLUTEUS. </w:t>
      </w:r>
    </w:p>
    <w:p w:rsidR="0024055A" w:rsidRDefault="002367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Leapfrog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: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Start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squatting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ground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put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both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hands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front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Now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jump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air and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tap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heels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together.</w:t>
      </w:r>
      <w:r>
        <w:rPr>
          <w:rFonts w:ascii="Times New Roman" w:eastAsia="Times New Roman" w:hAnsi="Times New Roman" w:cs="Times New Roman"/>
          <w:sz w:val="32"/>
          <w:szCs w:val="32"/>
        </w:rPr>
        <w:t>Strengthens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GLUTEUS, HAMSTRINGS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isquiotibials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,QUADRICEP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and LEG MUSLES.</w:t>
      </w:r>
    </w:p>
    <w:p w:rsidR="0024055A" w:rsidRDefault="002367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Pushups</w:t>
      </w:r>
      <w:r>
        <w:rPr>
          <w:rFonts w:ascii="Times New Roman" w:eastAsia="Times New Roman" w:hAnsi="Times New Roman" w:cs="Times New Roman"/>
          <w:sz w:val="32"/>
          <w:szCs w:val="32"/>
        </w:rPr>
        <w:t>:serve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to combine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other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pectoral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exercises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at home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help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stimulate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different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fibers.PECTORALS</w:t>
      </w:r>
      <w:proofErr w:type="spellEnd"/>
    </w:p>
    <w:p w:rsidR="0024055A" w:rsidRDefault="002367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Face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Pull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must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position-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somewhere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before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where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to place 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rubber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band. 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will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post back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straight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with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each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hand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band.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must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pull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band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toward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face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while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separating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hands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TRICEPS </w:t>
      </w:r>
    </w:p>
    <w:p w:rsidR="0024055A" w:rsidRDefault="002367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Lateral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leg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lift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must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stand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sideways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against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wall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protect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back, 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move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leg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up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vertically.SIDEWAYS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4055A" w:rsidRDefault="0024055A"/>
    <w:p w:rsidR="0024055A" w:rsidRDefault="002367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Griddle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: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wear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prone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lean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arms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up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straight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. ABS</w:t>
      </w:r>
    </w:p>
    <w:p w:rsidR="0024055A" w:rsidRDefault="002367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 xml:space="preserve">Toe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toching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: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face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up and try to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touch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toes and lifting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back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legs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straight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. ABS</w:t>
      </w:r>
    </w:p>
    <w:p w:rsidR="0024055A" w:rsidRDefault="002367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 xml:space="preserve">High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knees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: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to run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site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and up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knees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high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can. BICEPS FEMORIS </w:t>
      </w:r>
    </w:p>
    <w:p w:rsidR="0024055A" w:rsidRDefault="002367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 xml:space="preserve">Lateral Pillar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Bridge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: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Lying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side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forearm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ground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under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shoulder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feet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split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top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leg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forward.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body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straight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line and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elbow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under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shoulder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push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hip off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ground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creating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straight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line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ankle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shoulder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keeping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head in line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your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spine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.</w:t>
      </w:r>
    </w:p>
    <w:p w:rsidR="0024055A" w:rsidRDefault="002367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Elevations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Isometric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heels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Stand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legs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apart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shoulder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width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apart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take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off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heels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l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sustain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us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20 to 30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seconds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. TWIN MUSCLE </w:t>
      </w:r>
    </w:p>
    <w:p w:rsidR="0024055A" w:rsidRDefault="0024055A"/>
    <w:p w:rsidR="0024055A" w:rsidRDefault="00BD7F72"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 xml:space="preserve">Record </w:t>
      </w:r>
      <w:proofErr w:type="spellStart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>the</w:t>
      </w:r>
      <w:proofErr w:type="spellEnd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>entire</w:t>
      </w:r>
      <w:proofErr w:type="spellEnd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>process</w:t>
      </w:r>
      <w:proofErr w:type="spellEnd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>from</w:t>
      </w:r>
      <w:proofErr w:type="spellEnd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>creation</w:t>
      </w:r>
      <w:proofErr w:type="spellEnd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 xml:space="preserve"> to </w:t>
      </w:r>
      <w:proofErr w:type="spellStart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>execution</w:t>
      </w:r>
      <w:proofErr w:type="spellEnd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 xml:space="preserve"> of </w:t>
      </w:r>
      <w:proofErr w:type="spellStart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>fellow</w:t>
      </w:r>
      <w:proofErr w:type="spellEnd"/>
      <w:r w:rsidR="00236709">
        <w:rPr>
          <w:rFonts w:ascii="Times New Roman" w:eastAsia="Times New Roman" w:hAnsi="Times New Roman" w:cs="Times New Roman"/>
          <w:b/>
          <w:sz w:val="32"/>
          <w:szCs w:val="32"/>
        </w:rPr>
        <w:t xml:space="preserve">)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Our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group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decided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that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we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will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record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all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students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doing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exercise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our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final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product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36709">
        <w:rPr>
          <w:rFonts w:ascii="Times New Roman" w:eastAsia="Times New Roman" w:hAnsi="Times New Roman" w:cs="Times New Roman"/>
          <w:sz w:val="32"/>
          <w:szCs w:val="32"/>
        </w:rPr>
        <w:t>will</w:t>
      </w:r>
      <w:proofErr w:type="spellEnd"/>
      <w:r w:rsidR="00236709">
        <w:rPr>
          <w:rFonts w:ascii="Times New Roman" w:eastAsia="Times New Roman" w:hAnsi="Times New Roman" w:cs="Times New Roman"/>
          <w:sz w:val="32"/>
          <w:szCs w:val="32"/>
        </w:rPr>
        <w:t xml:space="preserve"> be a video.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insert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Weebly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But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must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correct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Anna’s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Rubio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Weebly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24055A" w:rsidRDefault="00236709">
      <w:pPr>
        <w:ind w:hanging="36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Worming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up: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wo</w:t>
      </w:r>
      <w:r>
        <w:rPr>
          <w:rFonts w:ascii="Times New Roman" w:eastAsia="Times New Roman" w:hAnsi="Times New Roman" w:cs="Times New Roman"/>
          <w:sz w:val="32"/>
          <w:szCs w:val="32"/>
        </w:rPr>
        <w:t>rm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up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body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game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of “cadena total”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“La araña”. </w:t>
      </w:r>
    </w:p>
    <w:p w:rsidR="0024055A" w:rsidRDefault="00236709">
      <w:pPr>
        <w:ind w:hanging="36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return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calm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typical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stretching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4055A" w:rsidRDefault="00236709">
      <w:pPr>
        <w:ind w:hanging="36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Stations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24055A" w:rsidRDefault="00236709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Bridge/</w:t>
      </w:r>
      <w:proofErr w:type="spellStart"/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>Leapfrog</w:t>
      </w:r>
      <w:proofErr w:type="spellEnd"/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 xml:space="preserve"> → Anna Rubio</w:t>
      </w:r>
    </w:p>
    <w:p w:rsidR="0024055A" w:rsidRDefault="00236709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Pushups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Face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Pull</w:t>
      </w:r>
      <w:proofErr w:type="spellEnd"/>
      <w:r>
        <w:rPr>
          <w:rFonts w:ascii="Cardo" w:eastAsia="Cardo" w:hAnsi="Cardo" w:cs="Cardo"/>
          <w:b/>
          <w:sz w:val="32"/>
          <w:szCs w:val="32"/>
        </w:rPr>
        <w:t>→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Sandra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Roman</w:t>
      </w:r>
      <w:proofErr w:type="spellEnd"/>
    </w:p>
    <w:p w:rsidR="0024055A" w:rsidRDefault="00236709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Lateral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leg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lift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High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knees</w:t>
      </w:r>
      <w:proofErr w:type="spellEnd"/>
      <w:r>
        <w:rPr>
          <w:rFonts w:ascii="Cardo" w:eastAsia="Cardo" w:hAnsi="Cardo" w:cs="Cardo"/>
          <w:b/>
          <w:sz w:val="32"/>
          <w:szCs w:val="32"/>
        </w:rPr>
        <w:t>→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Xènia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Acosta</w:t>
      </w:r>
    </w:p>
    <w:p w:rsidR="0024055A" w:rsidRDefault="00236709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 xml:space="preserve">Toe </w:t>
      </w:r>
      <w:proofErr w:type="spellStart"/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>toching</w:t>
      </w:r>
      <w:proofErr w:type="spellEnd"/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>/</w:t>
      </w:r>
      <w:proofErr w:type="spellStart"/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>Griddle</w:t>
      </w:r>
      <w:proofErr w:type="spellEnd"/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 xml:space="preserve">→ </w:t>
      </w:r>
      <w:proofErr w:type="spellStart"/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>Denzel</w:t>
      </w:r>
      <w:proofErr w:type="spellEnd"/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>Ison</w:t>
      </w:r>
      <w:proofErr w:type="spellEnd"/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 xml:space="preserve"> </w:t>
      </w:r>
    </w:p>
    <w:p w:rsidR="0024055A" w:rsidRDefault="00236709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Squats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/Lateral Pillar Bridge </w:t>
      </w:r>
      <w:r w:rsidR="00BD7F72"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Irene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Sandin</w:t>
      </w:r>
      <w:proofErr w:type="spellEnd"/>
    </w:p>
    <w:p w:rsidR="0024055A" w:rsidRDefault="00236709"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lastRenderedPageBreak/>
        <w:t>Controler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 xml:space="preserve"> of time in “OUR CIRCUIT” </w:t>
      </w:r>
      <w:r>
        <w:rPr>
          <w:rFonts w:ascii="Cardo" w:eastAsia="Cardo" w:hAnsi="Cardo" w:cs="Cardo"/>
          <w:color w:val="212121"/>
          <w:sz w:val="32"/>
          <w:szCs w:val="32"/>
          <w:highlight w:val="white"/>
        </w:rPr>
        <w:t>→ Anna Rubio</w:t>
      </w:r>
    </w:p>
    <w:p w:rsidR="0024055A" w:rsidRPr="00BD7F72" w:rsidRDefault="00236709">
      <w:pPr>
        <w:rPr>
          <w:rFonts w:ascii="Times New Roman" w:eastAsia="Times New Roman" w:hAnsi="Times New Roman" w:cs="Times New Roman"/>
          <w:b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Evaluation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highlight w:val="white"/>
        </w:rPr>
        <w:t>: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end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sesion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our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group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take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list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class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evaluate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talk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work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every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student</w:t>
      </w:r>
      <w:proofErr w:type="spellEnd"/>
      <w:r>
        <w:rPr>
          <w:rFonts w:ascii="Times New Roman" w:eastAsia="Times New Roman" w:hAnsi="Times New Roman" w:cs="Times New Roman"/>
          <w:color w:val="212121"/>
          <w:sz w:val="32"/>
          <w:szCs w:val="32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</w:p>
    <w:p w:rsidR="0024055A" w:rsidRDefault="00236709">
      <w:pPr>
        <w:ind w:hanging="360"/>
      </w:pPr>
      <w:r>
        <w:rPr>
          <w:noProof/>
        </w:rPr>
        <w:drawing>
          <wp:inline distT="114300" distB="114300" distL="114300" distR="114300">
            <wp:extent cx="2247900" cy="1733550"/>
            <wp:effectExtent l="0" t="0" r="0" b="0"/>
            <wp:docPr id="5" name="image12.jpg" descr="16c666fdbeddfa3e87f5de5146cbe10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16c666fdbeddfa3e87f5de5146cbe10c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FACE PULL</w:t>
      </w:r>
    </w:p>
    <w:p w:rsidR="0024055A" w:rsidRDefault="0024055A">
      <w:pPr>
        <w:ind w:hanging="360"/>
      </w:pPr>
    </w:p>
    <w:p w:rsidR="0024055A" w:rsidRDefault="0024055A">
      <w:pPr>
        <w:ind w:hanging="360"/>
      </w:pPr>
    </w:p>
    <w:p w:rsidR="0024055A" w:rsidRDefault="00236709">
      <w:pPr>
        <w:ind w:hanging="360"/>
      </w:pPr>
      <w:r>
        <w:rPr>
          <w:noProof/>
        </w:rPr>
        <w:drawing>
          <wp:inline distT="114300" distB="114300" distL="114300" distR="114300">
            <wp:extent cx="3810000" cy="2752725"/>
            <wp:effectExtent l="0" t="0" r="0" b="0"/>
            <wp:docPr id="1" name="image08.jpg" descr="ab-exercises-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ab-exercises-1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TOE TOCHING</w:t>
      </w:r>
    </w:p>
    <w:p w:rsidR="0024055A" w:rsidRDefault="00236709">
      <w:pPr>
        <w:ind w:hanging="360"/>
      </w:pPr>
      <w:r>
        <w:rPr>
          <w:noProof/>
        </w:rPr>
        <w:lastRenderedPageBreak/>
        <w:drawing>
          <wp:inline distT="114300" distB="114300" distL="114300" distR="114300">
            <wp:extent cx="1717509" cy="5129213"/>
            <wp:effectExtent l="0" t="0" r="0" b="0"/>
            <wp:docPr id="9" name="image18.jpg" descr="b4dcfcc51888326d6027c70fce2bef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b4dcfcc51888326d6027c70fce2bef6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509" cy="512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LEAPFROG </w:t>
      </w:r>
    </w:p>
    <w:p w:rsidR="0024055A" w:rsidRDefault="00236709">
      <w:pPr>
        <w:ind w:hanging="360"/>
      </w:pPr>
      <w:r>
        <w:rPr>
          <w:noProof/>
        </w:rPr>
        <w:drawing>
          <wp:inline distT="114300" distB="114300" distL="114300" distR="114300">
            <wp:extent cx="2143125" cy="2143125"/>
            <wp:effectExtent l="0" t="0" r="0" b="0"/>
            <wp:docPr id="2" name="image09.jpg" descr="baix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baixa (1)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LATERAL LEFT LIFT</w:t>
      </w:r>
    </w:p>
    <w:p w:rsidR="0024055A" w:rsidRDefault="00236709">
      <w:pPr>
        <w:ind w:hanging="360"/>
      </w:pPr>
      <w:r>
        <w:rPr>
          <w:noProof/>
        </w:rPr>
        <w:lastRenderedPageBreak/>
        <w:drawing>
          <wp:inline distT="114300" distB="114300" distL="114300" distR="114300">
            <wp:extent cx="2314575" cy="1971675"/>
            <wp:effectExtent l="0" t="0" r="0" b="0"/>
            <wp:docPr id="3" name="image10.jpg" descr="baix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baixa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PUSH UP</w:t>
      </w:r>
    </w:p>
    <w:p w:rsidR="0024055A" w:rsidRDefault="00236709">
      <w:pPr>
        <w:ind w:hanging="360"/>
      </w:pPr>
      <w:r>
        <w:rPr>
          <w:noProof/>
        </w:rPr>
        <w:drawing>
          <wp:inline distT="114300" distB="114300" distL="114300" distR="114300">
            <wp:extent cx="2619375" cy="1743075"/>
            <wp:effectExtent l="0" t="0" r="0" b="0"/>
            <wp:docPr id="7" name="image15.png" descr="baix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baixa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HIGH KNEES</w:t>
      </w:r>
    </w:p>
    <w:p w:rsidR="0024055A" w:rsidRDefault="00236709">
      <w:pPr>
        <w:ind w:hanging="360"/>
      </w:pPr>
      <w:r>
        <w:rPr>
          <w:noProof/>
        </w:rPr>
        <w:drawing>
          <wp:inline distT="114300" distB="114300" distL="114300" distR="114300">
            <wp:extent cx="2857500" cy="2190750"/>
            <wp:effectExtent l="0" t="0" r="0" b="0"/>
            <wp:docPr id="10" name="image20.jpg" descr="glutebrid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glutebridge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BRIDGE</w:t>
      </w:r>
      <w:r>
        <w:rPr>
          <w:noProof/>
        </w:rPr>
        <w:drawing>
          <wp:inline distT="114300" distB="114300" distL="114300" distR="114300">
            <wp:extent cx="2853464" cy="2138363"/>
            <wp:effectExtent l="0" t="0" r="0" b="0"/>
            <wp:docPr id="11" name="image21.jpg" descr="knowledge-pillar-streng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knowledge-pillar-strength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3464" cy="213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LATERAL PILLAR BRIDGE</w:t>
      </w:r>
    </w:p>
    <w:p w:rsidR="0024055A" w:rsidRDefault="00236709">
      <w:pPr>
        <w:ind w:hanging="360"/>
      </w:pPr>
      <w:r>
        <w:rPr>
          <w:noProof/>
        </w:rPr>
        <w:lastRenderedPageBreak/>
        <w:drawing>
          <wp:inline distT="114300" distB="114300" distL="114300" distR="114300">
            <wp:extent cx="3060549" cy="2033588"/>
            <wp:effectExtent l="0" t="0" r="0" b="0"/>
            <wp:docPr id="8" name="image16.jpg" descr="workout-routine-1-L-2rIo8U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workout-routine-1-L-2rIo8U.jpe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549" cy="203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GRIDDLE</w:t>
      </w:r>
    </w:p>
    <w:p w:rsidR="0024055A" w:rsidRDefault="00236709">
      <w:pPr>
        <w:ind w:hanging="360"/>
      </w:pPr>
      <w:r>
        <w:rPr>
          <w:noProof/>
        </w:rPr>
        <w:drawing>
          <wp:inline distT="114300" distB="114300" distL="114300" distR="114300">
            <wp:extent cx="2514600" cy="1819275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SQUATS</w:t>
      </w:r>
    </w:p>
    <w:p w:rsidR="0024055A" w:rsidRDefault="0024055A">
      <w:pPr>
        <w:ind w:hanging="360"/>
      </w:pPr>
    </w:p>
    <w:p w:rsidR="0024055A" w:rsidRDefault="0024055A">
      <w:pPr>
        <w:spacing w:before="200"/>
      </w:pPr>
    </w:p>
    <w:sectPr w:rsidR="0024055A">
      <w:head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09" w:rsidRDefault="00236709">
      <w:pPr>
        <w:spacing w:line="240" w:lineRule="auto"/>
      </w:pPr>
      <w:r>
        <w:separator/>
      </w:r>
    </w:p>
  </w:endnote>
  <w:endnote w:type="continuationSeparator" w:id="0">
    <w:p w:rsidR="00236709" w:rsidRDefault="00236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09" w:rsidRDefault="00236709">
      <w:pPr>
        <w:spacing w:line="240" w:lineRule="auto"/>
      </w:pPr>
      <w:r>
        <w:separator/>
      </w:r>
    </w:p>
  </w:footnote>
  <w:footnote w:type="continuationSeparator" w:id="0">
    <w:p w:rsidR="00236709" w:rsidRDefault="00236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5A" w:rsidRDefault="002405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E01B9"/>
    <w:multiLevelType w:val="multilevel"/>
    <w:tmpl w:val="8238137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ACD7B24"/>
    <w:multiLevelType w:val="multilevel"/>
    <w:tmpl w:val="AAC4BB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5A"/>
    <w:rsid w:val="00236709"/>
    <w:rsid w:val="0024055A"/>
    <w:rsid w:val="00964F35"/>
    <w:rsid w:val="00B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8DAA-C97C-4BB8-8870-40777996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2</cp:revision>
  <dcterms:created xsi:type="dcterms:W3CDTF">2016-11-11T11:52:00Z</dcterms:created>
  <dcterms:modified xsi:type="dcterms:W3CDTF">2016-11-11T11:52:00Z</dcterms:modified>
</cp:coreProperties>
</file>